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1" w:sz="12" w:val="single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240" w:before="0" w:line="240" w:lineRule="auto"/>
        <w:ind w:left="0" w:right="0" w:firstLine="0"/>
        <w:jc w:val="left"/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2025年　約書亞記　第5課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tabs>
          <w:tab w:val="right" w:leader="none" w:pos="10206"/>
        </w:tabs>
        <w:spacing w:after="240" w:before="0" w:line="240" w:lineRule="auto"/>
        <w:ind w:left="0" w:right="0" w:firstLine="0"/>
        <w:jc w:val="left"/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經文 / 約書亞記 7:1-8:35</w:t>
        <w:br w:type="textWrapping"/>
      </w:r>
      <w:r w:rsidDel="00000000" w:rsidR="00000000" w:rsidRPr="00000000">
        <w:rPr>
          <w:rFonts w:ascii="Wingdings" w:cs="Wingdings" w:eastAsia="Wingdings" w:hAnsi="Wingding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■</w:t>
      </w:r>
      <w:r w:rsidDel="00000000" w:rsidR="00000000" w:rsidRPr="00000000">
        <w:rPr>
          <w:rFonts w:ascii="華康粗圓體(P)" w:cs="華康粗圓體(P)" w:eastAsia="華康粗圓體(P)" w:hAnsi="華康粗圓體(P)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金句 / 約書亞記 8:18</w: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向城伸出手裏的短槍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rPr/>
      </w:pPr>
      <w:r w:rsidDel="00000000" w:rsidR="00000000" w:rsidRPr="00000000">
        <w:rPr>
          <w:u w:val="single"/>
          <w:rtl w:val="0"/>
        </w:rPr>
        <w:t xml:space="preserve">以色列</w:t>
      </w:r>
      <w:r w:rsidDel="00000000" w:rsidR="00000000" w:rsidRPr="00000000">
        <w:rPr>
          <w:rtl w:val="0"/>
        </w:rPr>
        <w:t xml:space="preserve">人犯甚麼罪(1)? 「在當滅的物上犯了罪」有何含義?</w:t>
        <w:br w:type="textWrapping"/>
      </w:r>
      <w:r w:rsidDel="00000000" w:rsidR="00000000" w:rsidRPr="00000000">
        <w:rPr>
          <w:u w:val="single"/>
          <w:rtl w:val="0"/>
        </w:rPr>
        <w:t xml:space="preserve">以色列</w:t>
      </w:r>
      <w:r w:rsidDel="00000000" w:rsidR="00000000" w:rsidRPr="00000000">
        <w:rPr>
          <w:rtl w:val="0"/>
        </w:rPr>
        <w:t xml:space="preserve">怎樣攻擊</w:t>
      </w:r>
      <w:r w:rsidDel="00000000" w:rsidR="00000000" w:rsidRPr="00000000">
        <w:rPr>
          <w:u w:val="single"/>
          <w:rtl w:val="0"/>
        </w:rPr>
        <w:t xml:space="preserve">艾</w:t>
      </w:r>
      <w:r w:rsidDel="00000000" w:rsidR="00000000" w:rsidRPr="00000000">
        <w:rPr>
          <w:rtl w:val="0"/>
        </w:rPr>
        <w:t xml:space="preserve">城? 結果如何(2-9)? 耶和華說，為何</w:t>
      </w:r>
      <w:r w:rsidDel="00000000" w:rsidR="00000000" w:rsidRPr="00000000">
        <w:rPr>
          <w:u w:val="single"/>
          <w:rtl w:val="0"/>
        </w:rPr>
        <w:t xml:space="preserve">以色列</w:t>
      </w:r>
      <w:r w:rsidDel="00000000" w:rsidR="00000000" w:rsidRPr="00000000">
        <w:rPr>
          <w:rtl w:val="0"/>
        </w:rPr>
        <w:t xml:space="preserve">被打敗(10-13)?</w:t>
      </w:r>
    </w:p>
    <w:p w:rsidR="00000000" w:rsidDel="00000000" w:rsidP="00000000" w:rsidRDefault="00000000" w:rsidRPr="00000000" w14:paraId="00000005">
      <w:pPr>
        <w:ind w:left="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他們如何找出犯罪的人(14-18)? </w:t>
      </w:r>
      <w:r w:rsidDel="00000000" w:rsidR="00000000" w:rsidRPr="00000000">
        <w:rPr>
          <w:u w:val="single"/>
          <w:rtl w:val="0"/>
        </w:rPr>
        <w:t xml:space="preserve">亞干</w:t>
      </w:r>
      <w:r w:rsidDel="00000000" w:rsidR="00000000" w:rsidRPr="00000000">
        <w:rPr>
          <w:rtl w:val="0"/>
        </w:rPr>
        <w:t xml:space="preserve">具體上犯了甚麼罪(19-21)?</w:t>
        <w:br w:type="textWrapping"/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怎樣懲罰他(22-26)?</w:t>
      </w:r>
    </w:p>
    <w:p w:rsidR="00000000" w:rsidDel="00000000" w:rsidP="00000000" w:rsidRDefault="00000000" w:rsidRPr="00000000" w14:paraId="00000007">
      <w:pPr>
        <w:ind w:left="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當</w:t>
      </w:r>
      <w:r w:rsidDel="00000000" w:rsidR="00000000" w:rsidRPr="00000000">
        <w:rPr>
          <w:u w:val="single"/>
          <w:rtl w:val="0"/>
        </w:rPr>
        <w:t xml:space="preserve">亞干</w:t>
      </w:r>
      <w:r w:rsidDel="00000000" w:rsidR="00000000" w:rsidRPr="00000000">
        <w:rPr>
          <w:rtl w:val="0"/>
        </w:rPr>
        <w:t xml:space="preserve">的問題解決後，　神將甚麼方向賜給</w:t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(8:1,2)?</w:t>
        <w:br w:type="textWrapping"/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把甚麼作戰命令和確信種在</w:t>
      </w:r>
      <w:r w:rsidDel="00000000" w:rsidR="00000000" w:rsidRPr="00000000">
        <w:rPr>
          <w:u w:val="single"/>
          <w:rtl w:val="0"/>
        </w:rPr>
        <w:t xml:space="preserve">以色列</w:t>
      </w:r>
      <w:r w:rsidDel="00000000" w:rsidR="00000000" w:rsidRPr="00000000">
        <w:rPr>
          <w:rtl w:val="0"/>
        </w:rPr>
        <w:t xml:space="preserve">人心裏(3-10)?</w:t>
      </w:r>
    </w:p>
    <w:p w:rsidR="00000000" w:rsidDel="00000000" w:rsidP="00000000" w:rsidRDefault="00000000" w:rsidRPr="00000000" w14:paraId="00000009">
      <w:pPr>
        <w:ind w:left="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rPr/>
      </w:pP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Fonts w:ascii="DengXian" w:cs="DengXian" w:eastAsia="DengXian" w:hAnsi="DengXian"/>
          <w:rtl w:val="0"/>
        </w:rPr>
        <w:t xml:space="preserve">如何安排兵丁</w:t>
      </w:r>
      <w:r w:rsidDel="00000000" w:rsidR="00000000" w:rsidRPr="00000000">
        <w:rPr>
          <w:rtl w:val="0"/>
        </w:rPr>
        <w:t xml:space="preserve">(11-13)? </w:t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怎樣引誘</w:t>
      </w:r>
      <w:r w:rsidDel="00000000" w:rsidR="00000000" w:rsidRPr="00000000">
        <w:rPr>
          <w:u w:val="single"/>
          <w:rtl w:val="0"/>
        </w:rPr>
        <w:t xml:space="preserve">艾</w:t>
      </w:r>
      <w:r w:rsidDel="00000000" w:rsidR="00000000" w:rsidRPr="00000000">
        <w:rPr>
          <w:rtl w:val="0"/>
        </w:rPr>
        <w:t xml:space="preserve">王和他的百姓(14-17)? </w:t>
      </w:r>
    </w:p>
    <w:p w:rsidR="00000000" w:rsidDel="00000000" w:rsidP="00000000" w:rsidRDefault="00000000" w:rsidRPr="00000000" w14:paraId="0000000B">
      <w:pPr>
        <w:ind w:left="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　神吩咐</w:t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甚麼(18)? 「向城伸出手裏的短槍」在屬靈的戰鬥上有甚麼意思?</w:t>
        <w:br w:type="textWrapping"/>
        <w:t xml:space="preserve">當</w:t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向城伸出手裏的短槍，有甚麼事發生(19-23)? </w:t>
      </w:r>
      <w:r w:rsidDel="00000000" w:rsidR="00000000" w:rsidRPr="00000000">
        <w:rPr>
          <w:u w:val="single"/>
          <w:rtl w:val="0"/>
        </w:rPr>
        <w:t xml:space="preserve">以色列</w:t>
      </w:r>
      <w:r w:rsidDel="00000000" w:rsidR="00000000" w:rsidRPr="00000000">
        <w:rPr>
          <w:rtl w:val="0"/>
        </w:rPr>
        <w:t xml:space="preserve">如何處置艾城和艾王(24-29)?</w:t>
      </w:r>
    </w:p>
    <w:p w:rsidR="00000000" w:rsidDel="00000000" w:rsidP="00000000" w:rsidRDefault="00000000" w:rsidRPr="00000000" w14:paraId="0000000D">
      <w:pPr>
        <w:ind w:left="42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rPr/>
      </w:pPr>
      <w:r w:rsidDel="00000000" w:rsidR="00000000" w:rsidRPr="00000000">
        <w:rPr>
          <w:rtl w:val="0"/>
        </w:rPr>
        <w:t xml:space="preserve">為何</w:t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tl w:val="0"/>
        </w:rPr>
        <w:t xml:space="preserve">在</w:t>
      </w:r>
      <w:r w:rsidDel="00000000" w:rsidR="00000000" w:rsidRPr="00000000">
        <w:rPr>
          <w:u w:val="single"/>
          <w:rtl w:val="0"/>
        </w:rPr>
        <w:t xml:space="preserve">以巴路山</w:t>
      </w:r>
      <w:r w:rsidDel="00000000" w:rsidR="00000000" w:rsidRPr="00000000">
        <w:rPr>
          <w:rtl w:val="0"/>
        </w:rPr>
        <w:t xml:space="preserve">上築一座壇(30,31)? 他在石頭上記錄甚麼</w:t>
      </w:r>
      <w:r w:rsidDel="00000000" w:rsidR="00000000" w:rsidRPr="00000000">
        <w:rPr>
          <w:rFonts w:ascii="DengXian" w:cs="DengXian" w:eastAsia="DengXian" w:hAnsi="DengXian"/>
          <w:rtl w:val="0"/>
        </w:rPr>
        <w:t xml:space="preserve">，且有何意義</w:t>
      </w:r>
      <w:r w:rsidDel="00000000" w:rsidR="00000000" w:rsidRPr="00000000">
        <w:rPr>
          <w:rtl w:val="0"/>
        </w:rPr>
        <w:t xml:space="preserve">(32,33)?</w:t>
        <w:br w:type="textWrapping"/>
      </w:r>
      <w:r w:rsidDel="00000000" w:rsidR="00000000" w:rsidRPr="00000000">
        <w:rPr>
          <w:u w:val="single"/>
          <w:rtl w:val="0"/>
        </w:rPr>
        <w:t xml:space="preserve">約書亞</w:t>
      </w:r>
      <w:r w:rsidDel="00000000" w:rsidR="00000000" w:rsidRPr="00000000">
        <w:rPr>
          <w:rFonts w:ascii="DengXian" w:cs="DengXian" w:eastAsia="DengXian" w:hAnsi="DengXian"/>
          <w:rtl w:val="0"/>
        </w:rPr>
        <w:t xml:space="preserve">在眾人面前宣讀了甚麼</w:t>
      </w:r>
      <w:r w:rsidDel="00000000" w:rsidR="00000000" w:rsidRPr="00000000">
        <w:rPr>
          <w:rtl w:val="0"/>
        </w:rPr>
        <w:t xml:space="preserve">(34,35)?</w:t>
      </w:r>
    </w:p>
    <w:p w:rsidR="00000000" w:rsidDel="00000000" w:rsidP="00000000" w:rsidRDefault="00000000" w:rsidRPr="00000000" w14:paraId="0000000F">
      <w:pPr>
        <w:widowControl w:val="1"/>
        <w:ind w:left="0" w:firstLine="0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華康細圓體(P)"/>
  <w:font w:name="華康古印體(P)"/>
  <w:font w:name="華康粗圓體(P)"/>
  <w:font w:name="華康楷書體W5(P)"/>
  <w:font w:name="Georgia"/>
  <w:font w:name="Wingdings"/>
  <w:font w:name="DengXi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5" w:hanging="42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華康細圓體(P)" w:cs="華康細圓體(P)" w:eastAsia="華康細圓體(P)" w:hAnsi="華康細圓體(P)"/>
        <w:sz w:val="24"/>
        <w:szCs w:val="24"/>
        <w:lang w:val="en-US"/>
      </w:rPr>
    </w:rPrDefault>
    <w:pPrDefault>
      <w:pPr>
        <w:widowControl w:val="0"/>
        <w:ind w:left="42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華康古印體(P)" w:cs="華康古印體(P)" w:eastAsia="華康古印體(P)" w:hAnsi="華康古印體(P)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華康粗圓體(P)" w:cs="華康粗圓體(P)" w:eastAsia="華康粗圓體(P)" w:hAnsi="華康粗圓體(P)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華康楷書體W5(P)" w:cs="華康楷書體W5(P)" w:eastAsia="華康楷書體W5(P)" w:hAnsi="華康楷書體W5(P)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